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1. Полное наименование учреждения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color w:val="224714"/>
          <w:sz w:val="28"/>
          <w:szCs w:val="28"/>
        </w:rPr>
        <w:t>Муниципальное бюджетное образовательное учреждение  "</w:t>
      </w:r>
      <w:r w:rsidR="00531B64" w:rsidRPr="00467259">
        <w:rPr>
          <w:color w:val="224714"/>
          <w:sz w:val="28"/>
          <w:szCs w:val="28"/>
        </w:rPr>
        <w:t xml:space="preserve">Основная общеобразовательная школа </w:t>
      </w:r>
      <w:r w:rsidRPr="00467259">
        <w:rPr>
          <w:color w:val="224714"/>
          <w:sz w:val="28"/>
          <w:szCs w:val="28"/>
        </w:rPr>
        <w:t>Перелюбского муниципального района Саратовской области"</w:t>
      </w:r>
      <w:r w:rsidR="00467259" w:rsidRPr="00467259">
        <w:rPr>
          <w:color w:val="C4C8BC"/>
          <w:sz w:val="28"/>
          <w:szCs w:val="28"/>
        </w:rPr>
        <w:t xml:space="preserve"> </w:t>
      </w:r>
      <w:r w:rsidRPr="00467259">
        <w:rPr>
          <w:color w:val="224714"/>
          <w:sz w:val="28"/>
          <w:szCs w:val="28"/>
          <w:vertAlign w:val="subscript"/>
        </w:rPr>
        <w:t> (в соответствии с Уставом)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b/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2. Год основания  </w:t>
      </w:r>
      <w:r w:rsidR="00531B64" w:rsidRPr="00467259">
        <w:rPr>
          <w:rStyle w:val="a4"/>
          <w:b w:val="0"/>
          <w:color w:val="224714"/>
          <w:sz w:val="28"/>
          <w:szCs w:val="28"/>
        </w:rPr>
        <w:t>1997г</w:t>
      </w:r>
    </w:p>
    <w:p w:rsidR="007F23A0" w:rsidRPr="00467259" w:rsidRDefault="00531B64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3. Учредител</w:t>
      </w:r>
      <w:proofErr w:type="gramStart"/>
      <w:r w:rsidRPr="00467259">
        <w:rPr>
          <w:rStyle w:val="a4"/>
          <w:color w:val="224714"/>
          <w:sz w:val="28"/>
          <w:szCs w:val="28"/>
        </w:rPr>
        <w:t>ь</w:t>
      </w:r>
      <w:r w:rsidR="007F23A0" w:rsidRPr="00467259">
        <w:rPr>
          <w:rStyle w:val="a4"/>
          <w:color w:val="224714"/>
          <w:sz w:val="28"/>
          <w:szCs w:val="28"/>
        </w:rPr>
        <w:t>(</w:t>
      </w:r>
      <w:proofErr w:type="gramEnd"/>
      <w:r w:rsidR="007F23A0" w:rsidRPr="00467259">
        <w:rPr>
          <w:rStyle w:val="a4"/>
          <w:color w:val="224714"/>
          <w:sz w:val="28"/>
          <w:szCs w:val="28"/>
        </w:rPr>
        <w:t>-ли)</w:t>
      </w:r>
      <w:r w:rsidR="007F23A0" w:rsidRPr="00467259">
        <w:rPr>
          <w:rStyle w:val="apple-converted-space"/>
          <w:color w:val="224714"/>
          <w:sz w:val="28"/>
          <w:szCs w:val="28"/>
        </w:rPr>
        <w:t> </w:t>
      </w:r>
      <w:r w:rsidR="007F23A0" w:rsidRPr="00467259">
        <w:rPr>
          <w:color w:val="224714"/>
          <w:sz w:val="28"/>
          <w:szCs w:val="28"/>
        </w:rPr>
        <w:t>Администрация Перелюбского муниципального района Саратовской области  (название организации или ФИО частного лица, адрес, телефон)           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4. Свидетельство о внесении записи в Единый государственный реестр   юридических лиц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="00531B64" w:rsidRPr="00467259">
        <w:rPr>
          <w:color w:val="224714"/>
          <w:sz w:val="28"/>
          <w:szCs w:val="28"/>
        </w:rPr>
        <w:t xml:space="preserve">№ 2126445011702 от 24.12.2012г, выданное </w:t>
      </w:r>
      <w:r w:rsidRPr="00467259">
        <w:rPr>
          <w:color w:val="224714"/>
          <w:sz w:val="28"/>
          <w:szCs w:val="28"/>
        </w:rPr>
        <w:t>Межрайонной МФНС России №</w:t>
      </w:r>
      <w:r w:rsidR="00531B64" w:rsidRPr="00467259">
        <w:rPr>
          <w:color w:val="224714"/>
          <w:sz w:val="28"/>
          <w:szCs w:val="28"/>
        </w:rPr>
        <w:t xml:space="preserve"> </w:t>
      </w:r>
      <w:r w:rsidRPr="00467259">
        <w:rPr>
          <w:color w:val="224714"/>
          <w:sz w:val="28"/>
          <w:szCs w:val="28"/>
        </w:rPr>
        <w:t>6 по Саратовской области.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5.</w:t>
      </w:r>
      <w:r w:rsidRPr="00467259">
        <w:rPr>
          <w:rStyle w:val="apple-converted-space"/>
          <w:b/>
          <w:bCs/>
          <w:color w:val="224714"/>
          <w:sz w:val="28"/>
          <w:szCs w:val="28"/>
        </w:rPr>
        <w:t> </w:t>
      </w:r>
      <w:r w:rsidRPr="00467259">
        <w:rPr>
          <w:rStyle w:val="a4"/>
          <w:color w:val="224714"/>
          <w:sz w:val="28"/>
          <w:szCs w:val="28"/>
        </w:rPr>
        <w:t>ИНН</w:t>
      </w:r>
      <w:r w:rsidR="00531B64" w:rsidRPr="00467259">
        <w:rPr>
          <w:color w:val="224714"/>
          <w:sz w:val="28"/>
          <w:szCs w:val="28"/>
        </w:rPr>
        <w:t xml:space="preserve"> 6424010204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6.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b/>
          <w:color w:val="224714"/>
          <w:sz w:val="28"/>
          <w:szCs w:val="28"/>
        </w:rPr>
        <w:t>Реквизиты документа, подтверждающего наличи</w:t>
      </w:r>
      <w:r w:rsidR="00531B64" w:rsidRPr="00467259">
        <w:rPr>
          <w:b/>
          <w:color w:val="224714"/>
          <w:sz w:val="28"/>
          <w:szCs w:val="28"/>
        </w:rPr>
        <w:t>е лицензии:</w:t>
      </w:r>
      <w:r w:rsidR="00531B64" w:rsidRPr="00467259">
        <w:rPr>
          <w:color w:val="224714"/>
          <w:sz w:val="28"/>
          <w:szCs w:val="28"/>
        </w:rPr>
        <w:t xml:space="preserve"> регистрационный  № 699</w:t>
      </w:r>
      <w:r w:rsidRPr="00467259">
        <w:rPr>
          <w:color w:val="224714"/>
          <w:sz w:val="28"/>
          <w:szCs w:val="28"/>
        </w:rPr>
        <w:t>,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="00531B64" w:rsidRPr="00467259">
        <w:rPr>
          <w:color w:val="224714"/>
          <w:sz w:val="28"/>
          <w:szCs w:val="28"/>
        </w:rPr>
        <w:t>серия РО № 021420, дата выдачи 05.10</w:t>
      </w:r>
      <w:r w:rsidRPr="00467259">
        <w:rPr>
          <w:color w:val="224714"/>
          <w:sz w:val="28"/>
          <w:szCs w:val="28"/>
        </w:rPr>
        <w:t>.2011</w:t>
      </w:r>
      <w:r w:rsidR="00531B64" w:rsidRPr="00467259">
        <w:rPr>
          <w:color w:val="224714"/>
          <w:sz w:val="28"/>
          <w:szCs w:val="28"/>
        </w:rPr>
        <w:t>г.</w:t>
      </w:r>
      <w:r w:rsidRPr="00467259">
        <w:rPr>
          <w:color w:val="224714"/>
          <w:sz w:val="28"/>
          <w:szCs w:val="28"/>
        </w:rPr>
        <w:t>, выдан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color w:val="224714"/>
          <w:sz w:val="28"/>
          <w:szCs w:val="28"/>
        </w:rPr>
        <w:t>Межрайонной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color w:val="224714"/>
          <w:sz w:val="28"/>
          <w:szCs w:val="28"/>
        </w:rPr>
        <w:t>МФНС России №6 по Саратовской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color w:val="224714"/>
          <w:sz w:val="28"/>
          <w:szCs w:val="28"/>
        </w:rPr>
        <w:t>области, срок действия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="00531B64" w:rsidRPr="00467259">
        <w:rPr>
          <w:color w:val="224714"/>
          <w:sz w:val="28"/>
          <w:szCs w:val="28"/>
        </w:rPr>
        <w:t xml:space="preserve">бессрочно. 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 7. 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b/>
          <w:color w:val="224714"/>
          <w:sz w:val="28"/>
          <w:szCs w:val="28"/>
        </w:rPr>
        <w:t>Реквизиты свидетельства о государственной</w:t>
      </w:r>
      <w:r w:rsidR="00531B64" w:rsidRPr="00467259">
        <w:rPr>
          <w:b/>
          <w:color w:val="224714"/>
          <w:sz w:val="28"/>
          <w:szCs w:val="28"/>
        </w:rPr>
        <w:t xml:space="preserve"> аккредитации:</w:t>
      </w:r>
      <w:r w:rsidR="00531B64" w:rsidRPr="00467259">
        <w:rPr>
          <w:color w:val="224714"/>
          <w:sz w:val="28"/>
          <w:szCs w:val="28"/>
        </w:rPr>
        <w:t xml:space="preserve"> регистрационный № 865, серия 64 ОП</w:t>
      </w:r>
      <w:r w:rsidRPr="00467259">
        <w:rPr>
          <w:color w:val="224714"/>
          <w:sz w:val="28"/>
          <w:szCs w:val="28"/>
        </w:rPr>
        <w:t>, №</w:t>
      </w:r>
      <w:r w:rsidR="00531B64" w:rsidRPr="00467259">
        <w:rPr>
          <w:color w:val="224714"/>
          <w:sz w:val="28"/>
          <w:szCs w:val="28"/>
        </w:rPr>
        <w:t xml:space="preserve"> 000587, дата выдачи  29.07.2011г.</w:t>
      </w:r>
      <w:r w:rsidRPr="00467259">
        <w:rPr>
          <w:color w:val="224714"/>
          <w:sz w:val="28"/>
          <w:szCs w:val="28"/>
        </w:rPr>
        <w:t>, выдано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="00531B64" w:rsidRPr="00467259">
        <w:rPr>
          <w:color w:val="224714"/>
          <w:sz w:val="28"/>
          <w:szCs w:val="28"/>
        </w:rPr>
        <w:t>Министерством образования С</w:t>
      </w:r>
      <w:r w:rsidRPr="00467259">
        <w:rPr>
          <w:color w:val="224714"/>
          <w:sz w:val="28"/>
          <w:szCs w:val="28"/>
        </w:rPr>
        <w:t>аратовской области</w:t>
      </w:r>
      <w:r w:rsidR="00531B64" w:rsidRPr="00467259">
        <w:rPr>
          <w:color w:val="224714"/>
          <w:sz w:val="28"/>
          <w:szCs w:val="28"/>
        </w:rPr>
        <w:t>,  срок действия до 29.07.2023 г.</w:t>
      </w:r>
      <w:r w:rsidRPr="00467259">
        <w:rPr>
          <w:color w:val="224714"/>
          <w:sz w:val="28"/>
          <w:szCs w:val="28"/>
        </w:rPr>
        <w:t>, приказ о государственной аккредитации.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  <w:lang w:val="en-US"/>
        </w:rPr>
      </w:pPr>
      <w:r w:rsidRPr="00467259">
        <w:rPr>
          <w:color w:val="224714"/>
          <w:sz w:val="28"/>
          <w:szCs w:val="28"/>
        </w:rPr>
        <w:t> </w:t>
      </w:r>
      <w:r w:rsidRPr="00467259">
        <w:rPr>
          <w:rStyle w:val="a4"/>
          <w:color w:val="224714"/>
          <w:sz w:val="28"/>
          <w:szCs w:val="28"/>
        </w:rPr>
        <w:t>8. Почтовый адрес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="00531B64" w:rsidRPr="00467259">
        <w:rPr>
          <w:color w:val="224714"/>
          <w:sz w:val="28"/>
          <w:szCs w:val="28"/>
        </w:rPr>
        <w:t>413761</w:t>
      </w:r>
      <w:r w:rsidRPr="00467259">
        <w:rPr>
          <w:color w:val="224714"/>
          <w:sz w:val="28"/>
          <w:szCs w:val="28"/>
        </w:rPr>
        <w:t xml:space="preserve">, Саратовская область Перелюбский район </w:t>
      </w:r>
      <w:r w:rsidR="00467259" w:rsidRPr="00467259">
        <w:rPr>
          <w:color w:val="224714"/>
          <w:sz w:val="28"/>
          <w:szCs w:val="28"/>
        </w:rPr>
        <w:t>х. Тараховка ул. Административная д.4</w:t>
      </w:r>
    </w:p>
    <w:p w:rsidR="007F23A0" w:rsidRPr="00467259" w:rsidRDefault="007F23A0" w:rsidP="00467259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color w:val="224714"/>
          <w:sz w:val="28"/>
          <w:szCs w:val="28"/>
        </w:rPr>
        <w:t> </w:t>
      </w:r>
      <w:r w:rsidRPr="00467259">
        <w:rPr>
          <w:rStyle w:val="a4"/>
          <w:color w:val="224714"/>
          <w:sz w:val="28"/>
          <w:szCs w:val="28"/>
        </w:rPr>
        <w:t>9. Место нахождения</w:t>
      </w:r>
      <w:r w:rsidR="00467259" w:rsidRPr="00467259">
        <w:rPr>
          <w:color w:val="224714"/>
          <w:sz w:val="28"/>
          <w:szCs w:val="28"/>
        </w:rPr>
        <w:t xml:space="preserve"> </w:t>
      </w:r>
      <w:r w:rsidR="00467259" w:rsidRPr="00467259">
        <w:rPr>
          <w:color w:val="224714"/>
          <w:sz w:val="28"/>
          <w:szCs w:val="28"/>
        </w:rPr>
        <w:t>Саратовская область Перелюбский район х. Тараховка ул. Административная д.4</w:t>
      </w:r>
      <w:r w:rsidRPr="00467259">
        <w:rPr>
          <w:color w:val="224714"/>
          <w:sz w:val="28"/>
          <w:szCs w:val="28"/>
        </w:rPr>
        <w:t>. </w:t>
      </w:r>
      <w:r w:rsidRPr="00467259">
        <w:rPr>
          <w:color w:val="224714"/>
          <w:sz w:val="28"/>
          <w:szCs w:val="28"/>
          <w:vertAlign w:val="subscript"/>
        </w:rPr>
        <w:t>(в соответствии с уставом)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10. Перечень филиалов или других подразделений</w:t>
      </w:r>
      <w:r w:rsidRPr="00467259">
        <w:rPr>
          <w:rStyle w:val="apple-converted-space"/>
          <w:b/>
          <w:bCs/>
          <w:color w:val="224714"/>
          <w:sz w:val="28"/>
          <w:szCs w:val="28"/>
        </w:rPr>
        <w:t> </w:t>
      </w:r>
      <w:r w:rsidR="00467259" w:rsidRPr="00467259">
        <w:rPr>
          <w:color w:val="224714"/>
          <w:sz w:val="28"/>
          <w:szCs w:val="28"/>
        </w:rPr>
        <w:t>(с указанием места нахождения) -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color w:val="224714"/>
          <w:sz w:val="28"/>
          <w:szCs w:val="28"/>
        </w:rPr>
        <w:t>нет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rStyle w:val="a4"/>
          <w:color w:val="224714"/>
          <w:sz w:val="28"/>
          <w:szCs w:val="28"/>
        </w:rPr>
        <w:t>11</w:t>
      </w:r>
      <w:r w:rsidRPr="00467259">
        <w:rPr>
          <w:color w:val="224714"/>
          <w:sz w:val="28"/>
          <w:szCs w:val="28"/>
        </w:rPr>
        <w:t>.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rStyle w:val="a4"/>
          <w:color w:val="224714"/>
          <w:sz w:val="28"/>
          <w:szCs w:val="28"/>
        </w:rPr>
        <w:t>Телефон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="00467259" w:rsidRPr="00467259">
        <w:rPr>
          <w:color w:val="224714"/>
          <w:sz w:val="28"/>
          <w:szCs w:val="28"/>
        </w:rPr>
        <w:t>8 (84575)-34-6-71</w:t>
      </w:r>
    </w:p>
    <w:p w:rsidR="007F23A0" w:rsidRPr="00467259" w:rsidRDefault="007F23A0" w:rsidP="00531B64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color w:val="C4C8BC"/>
          <w:sz w:val="28"/>
          <w:szCs w:val="28"/>
        </w:rPr>
      </w:pPr>
      <w:r w:rsidRPr="00467259">
        <w:rPr>
          <w:color w:val="224714"/>
          <w:sz w:val="28"/>
          <w:szCs w:val="28"/>
        </w:rPr>
        <w:t>     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="00467259" w:rsidRPr="00467259">
        <w:rPr>
          <w:rStyle w:val="a4"/>
          <w:color w:val="224714"/>
          <w:sz w:val="28"/>
          <w:szCs w:val="28"/>
        </w:rPr>
        <w:t>E-</w:t>
      </w:r>
      <w:proofErr w:type="spellStart"/>
      <w:r w:rsidR="00467259" w:rsidRPr="00467259">
        <w:rPr>
          <w:rStyle w:val="a4"/>
          <w:color w:val="224714"/>
          <w:sz w:val="28"/>
          <w:szCs w:val="28"/>
        </w:rPr>
        <w:t>mai</w:t>
      </w:r>
      <w:proofErr w:type="spellEnd"/>
      <w:r w:rsidR="00467259" w:rsidRPr="00467259">
        <w:rPr>
          <w:rStyle w:val="a4"/>
          <w:color w:val="224714"/>
          <w:sz w:val="28"/>
          <w:szCs w:val="28"/>
          <w:lang w:val="en-US"/>
        </w:rPr>
        <w:t>l</w:t>
      </w:r>
      <w:r w:rsidR="00467259" w:rsidRPr="00467259">
        <w:rPr>
          <w:rStyle w:val="a4"/>
          <w:color w:val="224714"/>
          <w:sz w:val="28"/>
          <w:szCs w:val="28"/>
        </w:rPr>
        <w:t xml:space="preserve">: </w:t>
      </w:r>
      <w:proofErr w:type="spellStart"/>
      <w:r w:rsidR="00467259" w:rsidRPr="00467259">
        <w:rPr>
          <w:rStyle w:val="a4"/>
          <w:color w:val="224714"/>
          <w:sz w:val="28"/>
          <w:szCs w:val="28"/>
          <w:lang w:val="en-US"/>
        </w:rPr>
        <w:t>taraxowka</w:t>
      </w:r>
      <w:proofErr w:type="spellEnd"/>
      <w:r w:rsidR="00467259" w:rsidRPr="00467259">
        <w:rPr>
          <w:rStyle w:val="a4"/>
          <w:color w:val="224714"/>
          <w:sz w:val="28"/>
          <w:szCs w:val="28"/>
        </w:rPr>
        <w:t>98@</w:t>
      </w:r>
      <w:proofErr w:type="spellStart"/>
      <w:r w:rsidR="00467259" w:rsidRPr="00467259">
        <w:rPr>
          <w:rStyle w:val="a4"/>
          <w:color w:val="224714"/>
          <w:sz w:val="28"/>
          <w:szCs w:val="28"/>
          <w:lang w:val="en-US"/>
        </w:rPr>
        <w:t>yandex</w:t>
      </w:r>
      <w:proofErr w:type="spellEnd"/>
      <w:r w:rsidR="00467259" w:rsidRPr="00467259">
        <w:rPr>
          <w:rStyle w:val="a4"/>
          <w:color w:val="224714"/>
          <w:sz w:val="28"/>
          <w:szCs w:val="28"/>
        </w:rPr>
        <w:t>.</w:t>
      </w:r>
      <w:proofErr w:type="spellStart"/>
      <w:r w:rsidR="00467259" w:rsidRPr="00467259">
        <w:rPr>
          <w:rStyle w:val="a4"/>
          <w:color w:val="224714"/>
          <w:sz w:val="28"/>
          <w:szCs w:val="28"/>
          <w:lang w:val="en-US"/>
        </w:rPr>
        <w:t>ru</w:t>
      </w:r>
      <w:proofErr w:type="spellEnd"/>
    </w:p>
    <w:p w:rsidR="00DC49AE" w:rsidRPr="00467259" w:rsidRDefault="007F23A0" w:rsidP="00467259">
      <w:pPr>
        <w:pStyle w:val="a3"/>
        <w:shd w:val="clear" w:color="auto" w:fill="FFFFFF" w:themeFill="background1"/>
        <w:spacing w:before="120" w:beforeAutospacing="0" w:after="120" w:afterAutospacing="0" w:line="420" w:lineRule="atLeast"/>
        <w:jc w:val="both"/>
        <w:rPr>
          <w:sz w:val="28"/>
          <w:szCs w:val="28"/>
        </w:rPr>
      </w:pPr>
      <w:r w:rsidRPr="00467259">
        <w:rPr>
          <w:color w:val="224714"/>
          <w:sz w:val="28"/>
          <w:szCs w:val="28"/>
        </w:rPr>
        <w:t>     </w:t>
      </w:r>
      <w:r w:rsidRPr="00467259">
        <w:rPr>
          <w:rStyle w:val="apple-converted-space"/>
          <w:color w:val="224714"/>
          <w:sz w:val="28"/>
          <w:szCs w:val="28"/>
        </w:rPr>
        <w:t> </w:t>
      </w:r>
      <w:r w:rsidRPr="00467259">
        <w:rPr>
          <w:rStyle w:val="a4"/>
          <w:color w:val="224714"/>
          <w:sz w:val="28"/>
          <w:szCs w:val="28"/>
        </w:rPr>
        <w:t>Адрес сайта ОУ в сети Интернет</w:t>
      </w:r>
      <w:r w:rsidR="00467259" w:rsidRPr="00467259">
        <w:rPr>
          <w:sz w:val="28"/>
          <w:szCs w:val="28"/>
        </w:rPr>
        <w:t xml:space="preserve">  </w:t>
      </w:r>
      <w:r w:rsidR="00467259" w:rsidRPr="00467259">
        <w:rPr>
          <w:rStyle w:val="a4"/>
          <w:color w:val="224714"/>
          <w:sz w:val="28"/>
          <w:szCs w:val="28"/>
          <w:lang w:val="en-US"/>
        </w:rPr>
        <w:t>www</w:t>
      </w:r>
      <w:r w:rsidR="00467259" w:rsidRPr="00467259">
        <w:rPr>
          <w:rStyle w:val="a4"/>
          <w:color w:val="224714"/>
          <w:sz w:val="28"/>
          <w:szCs w:val="28"/>
        </w:rPr>
        <w:t>.</w:t>
      </w:r>
      <w:proofErr w:type="spellStart"/>
      <w:r w:rsidR="00467259" w:rsidRPr="00467259">
        <w:rPr>
          <w:rStyle w:val="a4"/>
          <w:color w:val="224714"/>
          <w:sz w:val="28"/>
          <w:szCs w:val="28"/>
          <w:lang w:val="en-US"/>
        </w:rPr>
        <w:t>taraxowka</w:t>
      </w:r>
      <w:proofErr w:type="spellEnd"/>
      <w:r w:rsidR="00467259" w:rsidRPr="00467259">
        <w:rPr>
          <w:rStyle w:val="a4"/>
          <w:color w:val="224714"/>
          <w:sz w:val="28"/>
          <w:szCs w:val="28"/>
        </w:rPr>
        <w:t>.</w:t>
      </w:r>
      <w:proofErr w:type="spellStart"/>
      <w:r w:rsidR="00467259" w:rsidRPr="00467259">
        <w:rPr>
          <w:rStyle w:val="a4"/>
          <w:color w:val="224714"/>
          <w:sz w:val="28"/>
          <w:szCs w:val="28"/>
          <w:lang w:val="en-US"/>
        </w:rPr>
        <w:t>okis</w:t>
      </w:r>
      <w:proofErr w:type="spellEnd"/>
      <w:r w:rsidR="00467259" w:rsidRPr="00467259">
        <w:rPr>
          <w:rStyle w:val="a4"/>
          <w:color w:val="224714"/>
          <w:sz w:val="28"/>
          <w:szCs w:val="28"/>
        </w:rPr>
        <w:t>.</w:t>
      </w:r>
      <w:proofErr w:type="spellStart"/>
      <w:r w:rsidR="00467259" w:rsidRPr="00467259">
        <w:rPr>
          <w:rStyle w:val="a4"/>
          <w:color w:val="224714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DC49AE" w:rsidRPr="0046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A0"/>
    <w:rsid w:val="00467259"/>
    <w:rsid w:val="00531B64"/>
    <w:rsid w:val="007F23A0"/>
    <w:rsid w:val="00D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3A0"/>
    <w:rPr>
      <w:b/>
      <w:bCs/>
    </w:rPr>
  </w:style>
  <w:style w:type="character" w:customStyle="1" w:styleId="apple-converted-space">
    <w:name w:val="apple-converted-space"/>
    <w:basedOn w:val="a0"/>
    <w:rsid w:val="007F2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3A0"/>
    <w:rPr>
      <w:b/>
      <w:bCs/>
    </w:rPr>
  </w:style>
  <w:style w:type="character" w:customStyle="1" w:styleId="apple-converted-space">
    <w:name w:val="apple-converted-space"/>
    <w:basedOn w:val="a0"/>
    <w:rsid w:val="007F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2</cp:revision>
  <dcterms:created xsi:type="dcterms:W3CDTF">2014-06-14T11:16:00Z</dcterms:created>
  <dcterms:modified xsi:type="dcterms:W3CDTF">2014-06-14T11:16:00Z</dcterms:modified>
</cp:coreProperties>
</file>