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0C" w:rsidRDefault="000D180C" w:rsidP="000D180C">
      <w:pPr>
        <w:pStyle w:val="a3"/>
        <w:ind w:firstLine="708"/>
        <w:jc w:val="center"/>
        <w:rPr>
          <w:b/>
        </w:rPr>
      </w:pPr>
      <w:r w:rsidRPr="000D180C">
        <w:rPr>
          <w:b/>
        </w:rPr>
        <w:t>Участие обучающихся в математическом конкурсе «Кенгуру- 2015»</w:t>
      </w:r>
    </w:p>
    <w:p w:rsidR="000D180C" w:rsidRPr="000D180C" w:rsidRDefault="000D180C" w:rsidP="000D180C">
      <w:pPr>
        <w:pStyle w:val="a3"/>
        <w:ind w:firstLine="708"/>
        <w:jc w:val="center"/>
        <w:rPr>
          <w:b/>
        </w:rPr>
      </w:pPr>
      <w:bookmarkStart w:id="0" w:name="_GoBack"/>
      <w:bookmarkEnd w:id="0"/>
    </w:p>
    <w:p w:rsidR="00317E53" w:rsidRPr="00C02100" w:rsidRDefault="00317E53" w:rsidP="00550142">
      <w:pPr>
        <w:pStyle w:val="a3"/>
        <w:ind w:firstLine="708"/>
      </w:pPr>
      <w:r>
        <w:t>Математическая игра-конкурс «Кенгуру»</w:t>
      </w:r>
      <w:r w:rsidR="00550142">
        <w:t xml:space="preserve"> </w:t>
      </w:r>
      <w:r w:rsidRPr="00C02100">
        <w:t>проводится с целью развития и поддержки интереса школьников к изучению математики.</w:t>
      </w:r>
    </w:p>
    <w:p w:rsidR="00317E53" w:rsidRPr="00C02100" w:rsidRDefault="00317E53" w:rsidP="00550142">
      <w:pPr>
        <w:pStyle w:val="a3"/>
        <w:ind w:firstLine="708"/>
      </w:pPr>
      <w:r w:rsidRPr="00C02100">
        <w:t xml:space="preserve">Конкурс родился в Австралии в 80-е годы, с 1991 года начал проводиться во </w:t>
      </w:r>
      <w:r w:rsidRPr="00317E53">
        <w:t xml:space="preserve">Франции, </w:t>
      </w:r>
      <w:r w:rsidRPr="00C02100">
        <w:t>с 1993 года стал международным и является самым массовым интеллектуальным конкурсом в мире.</w:t>
      </w:r>
    </w:p>
    <w:p w:rsidR="00317E53" w:rsidRPr="00C02100" w:rsidRDefault="00317E53" w:rsidP="00550142">
      <w:pPr>
        <w:pStyle w:val="a3"/>
        <w:ind w:firstLine="708"/>
      </w:pPr>
      <w:r w:rsidRPr="00C02100">
        <w:t>В отличие от олимпиад по математике, в которой принимают участие, как правило, сильнейшие учащиеся, участн</w:t>
      </w:r>
      <w:r>
        <w:t>иками конкурса «Кенгуру»</w:t>
      </w:r>
      <w:r w:rsidR="00550142">
        <w:t xml:space="preserve"> </w:t>
      </w:r>
      <w:r w:rsidRPr="00C02100">
        <w:t>могут быть все желающие учащиеся 1-11 классов. Конкурс не предполагает предварительного отбора и последующего отсева участников.</w:t>
      </w:r>
    </w:p>
    <w:p w:rsidR="00317E53" w:rsidRPr="00C02100" w:rsidRDefault="00317E53" w:rsidP="00550142">
      <w:pPr>
        <w:pStyle w:val="a3"/>
        <w:ind w:firstLine="708"/>
      </w:pPr>
      <w:r w:rsidRPr="00C02100">
        <w:t>Объем и содержание задания не предполагают его полного выполнения. В задании допускаются вопросы, не входящие в программу обучения.</w:t>
      </w:r>
    </w:p>
    <w:p w:rsidR="00317E53" w:rsidRPr="00C02100" w:rsidRDefault="00317E53" w:rsidP="00550142">
      <w:pPr>
        <w:pStyle w:val="a3"/>
        <w:ind w:firstLine="708"/>
      </w:pPr>
      <w:r w:rsidRPr="00C02100">
        <w:t>В конкурсе нет проигравших. Независимо от результата каждый у</w:t>
      </w:r>
      <w:r>
        <w:t>частник получает приз «для всех</w:t>
      </w:r>
      <w:r w:rsidRPr="00550142">
        <w:t>».</w:t>
      </w:r>
      <w:r w:rsidR="00550142" w:rsidRPr="00550142">
        <w:t xml:space="preserve">  Все без исключения участники конкурса получают </w:t>
      </w:r>
      <w:hyperlink r:id="rId5" w:history="1">
        <w:r w:rsidR="00550142" w:rsidRPr="00550142">
          <w:t>сертификат международного образца</w:t>
        </w:r>
      </w:hyperlink>
      <w:r w:rsidR="00550142" w:rsidRPr="00550142">
        <w:t xml:space="preserve"> от Российского Оpгкомитета. </w:t>
      </w:r>
      <w:r w:rsidRPr="00550142">
        <w:t>Предусматривается дополнительное поощрение 20% участников, показавших лучшие результаты в своих школах, районах (городах), областях и стране.</w:t>
      </w:r>
    </w:p>
    <w:p w:rsidR="00313FFC" w:rsidRDefault="00313FFC" w:rsidP="00317E53">
      <w:pPr>
        <w:pStyle w:val="a3"/>
      </w:pPr>
    </w:p>
    <w:p w:rsidR="00317E53" w:rsidRDefault="00317E53" w:rsidP="00317E53">
      <w:pPr>
        <w:pStyle w:val="a3"/>
      </w:pPr>
      <w:r w:rsidRPr="00BE010A">
        <w:tab/>
        <w:t>В этом году</w:t>
      </w:r>
      <w:r w:rsidR="00ED7629">
        <w:t>, 22 ученика</w:t>
      </w:r>
      <w:r w:rsidRPr="00BE010A">
        <w:t xml:space="preserve"> </w:t>
      </w:r>
      <w:r w:rsidR="000D180C">
        <w:t xml:space="preserve">МБОУ «ООШ х. Тараховка» </w:t>
      </w:r>
      <w:r w:rsidR="00ED7629">
        <w:t xml:space="preserve"> (48,8 % от общего количества обучающихся) </w:t>
      </w:r>
      <w:r w:rsidRPr="00BE010A">
        <w:t xml:space="preserve"> пр</w:t>
      </w:r>
      <w:r w:rsidR="00ED7629">
        <w:t xml:space="preserve">инимали участие во всероссийском конкурсе </w:t>
      </w:r>
      <w:r>
        <w:t>«Кенгуру».</w:t>
      </w:r>
    </w:p>
    <w:p w:rsidR="00317E53" w:rsidRPr="001C156A" w:rsidRDefault="00317E53" w:rsidP="00550142">
      <w:pPr>
        <w:pStyle w:val="a3"/>
        <w:ind w:firstLine="708"/>
      </w:pPr>
      <w:r w:rsidRPr="001C156A">
        <w:t>Всем были выданы сертификаты участников. Ес</w:t>
      </w:r>
      <w:r w:rsidR="00550142">
        <w:t>ть хорошие показатели – 2-е место в районе (Пинчук Юлия, 3 класс) и 3-е место в районе (Коврижных Владимир, 9 класс)</w:t>
      </w:r>
      <w:r w:rsidRPr="001C156A">
        <w:t>.</w:t>
      </w:r>
    </w:p>
    <w:p w:rsidR="00317E53" w:rsidRDefault="00317E53" w:rsidP="00317E53">
      <w:pPr>
        <w:pStyle w:val="a3"/>
      </w:pPr>
    </w:p>
    <w:p w:rsidR="00550142" w:rsidRDefault="00ED7629" w:rsidP="00317E53">
      <w:pPr>
        <w:pStyle w:val="a3"/>
      </w:pPr>
      <w:r>
        <w:rPr>
          <w:noProof/>
        </w:rPr>
        <w:lastRenderedPageBreak/>
        <w:drawing>
          <wp:inline distT="0" distB="0" distL="0" distR="0">
            <wp:extent cx="5940425" cy="790663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6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142" w:rsidRDefault="00550142" w:rsidP="00317E53">
      <w:pPr>
        <w:pStyle w:val="a3"/>
      </w:pPr>
    </w:p>
    <w:p w:rsidR="00550142" w:rsidRDefault="00550142" w:rsidP="00317E53">
      <w:pPr>
        <w:pStyle w:val="a3"/>
      </w:pPr>
    </w:p>
    <w:p w:rsidR="00550142" w:rsidRDefault="00550142" w:rsidP="00317E53">
      <w:pPr>
        <w:pStyle w:val="a3"/>
      </w:pPr>
    </w:p>
    <w:p w:rsidR="00550142" w:rsidRDefault="00550142" w:rsidP="00317E53">
      <w:pPr>
        <w:pStyle w:val="a3"/>
      </w:pPr>
    </w:p>
    <w:sectPr w:rsidR="00550142" w:rsidSect="0031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317E53"/>
    <w:rsid w:val="000D180C"/>
    <w:rsid w:val="00313FFC"/>
    <w:rsid w:val="00317E53"/>
    <w:rsid w:val="004A11FB"/>
    <w:rsid w:val="00550142"/>
    <w:rsid w:val="00E619CD"/>
    <w:rsid w:val="00ED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550142"/>
    <w:rPr>
      <w:strike w:val="0"/>
      <w:dstrike w:val="0"/>
      <w:color w:val="0000CC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ED76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6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kenguru.sp.ru/certif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учитель_информатики</cp:lastModifiedBy>
  <cp:revision>3</cp:revision>
  <dcterms:created xsi:type="dcterms:W3CDTF">2015-06-15T04:13:00Z</dcterms:created>
  <dcterms:modified xsi:type="dcterms:W3CDTF">2015-06-23T07:51:00Z</dcterms:modified>
</cp:coreProperties>
</file>